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3F5A" w14:textId="77777777" w:rsidR="005E2062" w:rsidRPr="005E2062" w:rsidRDefault="005E2062" w:rsidP="005E2062">
      <w:pPr>
        <w:rPr>
          <w:rFonts w:ascii="Arial" w:hAnsi="Arial" w:cs="Arial"/>
          <w:sz w:val="24"/>
          <w:szCs w:val="24"/>
        </w:rPr>
      </w:pPr>
      <w:r w:rsidRPr="005E2062">
        <w:rPr>
          <w:rFonts w:ascii="Arial" w:hAnsi="Arial" w:cs="Arial"/>
          <w:sz w:val="24"/>
          <w:szCs w:val="24"/>
        </w:rPr>
        <w:t>GARANTIZA SEFOA APOYO A FAMILIAS DEL CAMPO</w:t>
      </w:r>
      <w:r>
        <w:rPr>
          <w:rFonts w:ascii="Arial" w:hAnsi="Arial" w:cs="Arial"/>
          <w:sz w:val="24"/>
          <w:szCs w:val="24"/>
        </w:rPr>
        <w:t xml:space="preserve"> </w:t>
      </w:r>
      <w:r w:rsidRPr="005E2062">
        <w:rPr>
          <w:rFonts w:ascii="Arial" w:hAnsi="Arial" w:cs="Arial"/>
          <w:sz w:val="24"/>
          <w:szCs w:val="24"/>
        </w:rPr>
        <w:t>CON PROGRAMA EN CONCURRENCIA</w:t>
      </w:r>
    </w:p>
    <w:p w14:paraId="0F2B2296" w14:textId="7436398B" w:rsidR="005E2062" w:rsidRPr="005E2062" w:rsidRDefault="00381A0D" w:rsidP="005E2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TLAXCALA</w:t>
      </w:r>
      <w:r w:rsidR="00036AA9">
        <w:rPr>
          <w:rFonts w:ascii="Arial" w:hAnsi="Arial" w:cs="Arial"/>
          <w:sz w:val="24"/>
          <w:szCs w:val="24"/>
        </w:rPr>
        <w:t>/</w:t>
      </w:r>
      <w:r w:rsidR="005E2062">
        <w:rPr>
          <w:rFonts w:ascii="Arial" w:hAnsi="Arial" w:cs="Arial"/>
          <w:sz w:val="24"/>
          <w:szCs w:val="24"/>
        </w:rPr>
        <w:t>29</w:t>
      </w:r>
      <w:r w:rsidR="00036AA9">
        <w:rPr>
          <w:rFonts w:ascii="Arial" w:hAnsi="Arial" w:cs="Arial"/>
          <w:sz w:val="24"/>
          <w:szCs w:val="24"/>
        </w:rPr>
        <w:t xml:space="preserve"> /</w:t>
      </w:r>
      <w:r w:rsidR="00915661">
        <w:rPr>
          <w:rFonts w:ascii="Arial" w:hAnsi="Arial" w:cs="Arial"/>
          <w:sz w:val="24"/>
          <w:szCs w:val="24"/>
        </w:rPr>
        <w:t>0</w:t>
      </w:r>
      <w:r w:rsidR="00C52B2F">
        <w:rPr>
          <w:rFonts w:ascii="Arial" w:hAnsi="Arial" w:cs="Arial"/>
          <w:sz w:val="24"/>
          <w:szCs w:val="24"/>
        </w:rPr>
        <w:t>8</w:t>
      </w:r>
      <w:r w:rsidR="00036AA9">
        <w:rPr>
          <w:rFonts w:ascii="Arial" w:hAnsi="Arial" w:cs="Arial"/>
          <w:sz w:val="24"/>
          <w:szCs w:val="24"/>
        </w:rPr>
        <w:t>/201</w:t>
      </w:r>
      <w:r w:rsidR="00915661">
        <w:rPr>
          <w:rFonts w:ascii="Arial" w:hAnsi="Arial" w:cs="Arial"/>
          <w:sz w:val="24"/>
          <w:szCs w:val="24"/>
        </w:rPr>
        <w:t>9</w:t>
      </w:r>
    </w:p>
    <w:p w14:paraId="19FE071D" w14:textId="5AE01C59" w:rsidR="005E2062" w:rsidRPr="005E2062" w:rsidRDefault="005E2062" w:rsidP="005E2062">
      <w:pPr>
        <w:rPr>
          <w:rFonts w:ascii="Arial" w:hAnsi="Arial" w:cs="Arial"/>
          <w:sz w:val="24"/>
          <w:szCs w:val="24"/>
        </w:rPr>
      </w:pPr>
      <w:r w:rsidRPr="005E2062">
        <w:rPr>
          <w:rFonts w:ascii="Arial" w:hAnsi="Arial" w:cs="Arial"/>
          <w:sz w:val="24"/>
          <w:szCs w:val="24"/>
        </w:rPr>
        <w:t>La Secretaría de Fomento Agropecuario (Sefoa) dio a conocer que el apoyo a los productores tlaxcaltecas a través del Programa en Concurrencia está garantizado y se desarrolla con la finalidad de respaldar a las familias que dependen del campo para que mejoren su calidad de vida.</w:t>
      </w:r>
    </w:p>
    <w:p w14:paraId="54C3624A" w14:textId="789869B4" w:rsidR="005E2062" w:rsidRPr="005E2062" w:rsidRDefault="005E2062" w:rsidP="005E2062">
      <w:pPr>
        <w:rPr>
          <w:rFonts w:ascii="Arial" w:hAnsi="Arial" w:cs="Arial"/>
          <w:sz w:val="24"/>
          <w:szCs w:val="24"/>
        </w:rPr>
      </w:pPr>
      <w:r w:rsidRPr="005E2062">
        <w:rPr>
          <w:rFonts w:ascii="Arial" w:hAnsi="Arial" w:cs="Arial"/>
          <w:sz w:val="24"/>
          <w:szCs w:val="24"/>
        </w:rPr>
        <w:t>José Luis Ramírez Conde, titular de la Sefoa, destacó el compromiso del Gobierno del Estado para atender a este sector de la población a través de apoyos que les permitan acceder a insumos y herramientas que fortalezcan su actividad productiva.</w:t>
      </w:r>
    </w:p>
    <w:p w14:paraId="4D0C721E" w14:textId="6D41B052" w:rsidR="005E2062" w:rsidRPr="005E2062" w:rsidRDefault="005E2062" w:rsidP="005E2062">
      <w:pPr>
        <w:rPr>
          <w:rFonts w:ascii="Arial" w:hAnsi="Arial" w:cs="Arial"/>
          <w:sz w:val="24"/>
          <w:szCs w:val="24"/>
        </w:rPr>
      </w:pPr>
      <w:r w:rsidRPr="005E2062">
        <w:rPr>
          <w:rFonts w:ascii="Arial" w:hAnsi="Arial" w:cs="Arial"/>
          <w:sz w:val="24"/>
          <w:szCs w:val="24"/>
        </w:rPr>
        <w:t>Ramírez Conde aseguró que la dependencia estatal se encarga de la operación del programa y atención a los productores, en tanto la Secretaría de Agricultura y Desarrollo Rural (Sader) es quien supervisa y establece las reglas de operación.</w:t>
      </w:r>
    </w:p>
    <w:p w14:paraId="2BD3F9BC" w14:textId="1E1CA9BD" w:rsidR="005E2062" w:rsidRPr="005E2062" w:rsidRDefault="005E2062" w:rsidP="005E2062">
      <w:pPr>
        <w:rPr>
          <w:rFonts w:ascii="Arial" w:hAnsi="Arial" w:cs="Arial"/>
          <w:sz w:val="24"/>
          <w:szCs w:val="24"/>
        </w:rPr>
      </w:pPr>
      <w:r w:rsidRPr="005E2062">
        <w:rPr>
          <w:rFonts w:ascii="Arial" w:hAnsi="Arial" w:cs="Arial"/>
          <w:sz w:val="24"/>
          <w:szCs w:val="24"/>
        </w:rPr>
        <w:t>“La invitación está abierta a todos los productores para que se acerquen a la dependencia y conozcan los programas que existen para apoyarlos” enfatizó.</w:t>
      </w:r>
    </w:p>
    <w:p w14:paraId="3DC3F21B" w14:textId="57D35622" w:rsidR="005E2062" w:rsidRPr="005E2062" w:rsidRDefault="005E2062" w:rsidP="005E2062">
      <w:pPr>
        <w:rPr>
          <w:rFonts w:ascii="Arial" w:hAnsi="Arial" w:cs="Arial"/>
          <w:sz w:val="24"/>
          <w:szCs w:val="24"/>
        </w:rPr>
      </w:pPr>
      <w:r w:rsidRPr="005E2062">
        <w:rPr>
          <w:rFonts w:ascii="Arial" w:hAnsi="Arial" w:cs="Arial"/>
          <w:sz w:val="24"/>
          <w:szCs w:val="24"/>
        </w:rPr>
        <w:t>El funcionario estatal añadió que la atención es directa con los productores y sin intermediarios para asegurar que el apoyo llegue a quien verdaderamente lo necesita, además la recepción de solicitudes y trámite para ser beneficiario es gratuito.</w:t>
      </w:r>
    </w:p>
    <w:p w14:paraId="15CD81E2" w14:textId="37D1C81D" w:rsidR="005E2062" w:rsidRPr="005E2062" w:rsidRDefault="005E2062" w:rsidP="005E2062">
      <w:pPr>
        <w:rPr>
          <w:rFonts w:ascii="Arial" w:hAnsi="Arial" w:cs="Arial"/>
          <w:sz w:val="24"/>
          <w:szCs w:val="24"/>
        </w:rPr>
      </w:pPr>
      <w:r w:rsidRPr="005E2062">
        <w:rPr>
          <w:rFonts w:ascii="Arial" w:hAnsi="Arial" w:cs="Arial"/>
          <w:sz w:val="24"/>
          <w:szCs w:val="24"/>
        </w:rPr>
        <w:t>De igual forma, reciben acompañamiento y orientación para que cumplan con las reglas de operación de los programas, así como con los requisitos de los formatos de solicitud.</w:t>
      </w:r>
    </w:p>
    <w:p w14:paraId="32EE7F94" w14:textId="33A6BBF0" w:rsidR="005E2062" w:rsidRPr="005E2062" w:rsidRDefault="005E2062" w:rsidP="005E2062">
      <w:pPr>
        <w:rPr>
          <w:rFonts w:ascii="Arial" w:hAnsi="Arial" w:cs="Arial"/>
          <w:sz w:val="24"/>
          <w:szCs w:val="24"/>
        </w:rPr>
      </w:pPr>
      <w:r w:rsidRPr="005E2062">
        <w:rPr>
          <w:rFonts w:ascii="Arial" w:hAnsi="Arial" w:cs="Arial"/>
          <w:sz w:val="24"/>
          <w:szCs w:val="24"/>
        </w:rPr>
        <w:t>Cabe señalar que el Programa de Concurrencia, forma parte de los trabajos conjuntos que impulsan los gobiernos Estatal y Federal, con el propósito de fortalecer la producción de los sectores agropecuario, ganadero y acuícola en la entidad.</w:t>
      </w:r>
      <w:bookmarkStart w:id="0" w:name="_GoBack"/>
      <w:bookmarkEnd w:id="0"/>
    </w:p>
    <w:p w14:paraId="574E5A47" w14:textId="02A112A2" w:rsidR="005E2062" w:rsidRPr="000E44B7" w:rsidRDefault="005E2062" w:rsidP="005E2062">
      <w:pPr>
        <w:rPr>
          <w:rFonts w:ascii="Arial" w:hAnsi="Arial" w:cs="Arial"/>
          <w:sz w:val="24"/>
          <w:szCs w:val="24"/>
        </w:rPr>
      </w:pPr>
      <w:r w:rsidRPr="005E2062">
        <w:rPr>
          <w:rFonts w:ascii="Arial" w:hAnsi="Arial" w:cs="Arial"/>
          <w:sz w:val="24"/>
          <w:szCs w:val="24"/>
        </w:rPr>
        <w:t>Para mayor información, las personas interesadas en conocer los beneficios de los programas que opera la Secretaría de Fomento Agropecuario pueden comunicarse al número telefónico 246 46 5 09 00 o acudir a las oficinas de la dependencia, ubicadas en Ex Rancho la Aguanaja, sin número, en San Pablo Apetatitlán.</w:t>
      </w:r>
    </w:p>
    <w:p w14:paraId="6D6588FD" w14:textId="77777777" w:rsidR="000E616C" w:rsidRPr="00161967" w:rsidRDefault="000E616C" w:rsidP="0071459B">
      <w:pPr>
        <w:rPr>
          <w:rFonts w:ascii="Arial" w:hAnsi="Arial" w:cs="Arial"/>
          <w:sz w:val="24"/>
          <w:szCs w:val="24"/>
        </w:rPr>
      </w:pPr>
    </w:p>
    <w:sectPr w:rsidR="000E616C" w:rsidRPr="00161967" w:rsidSect="009470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2163" w14:textId="77777777" w:rsidR="00597630" w:rsidRDefault="00597630" w:rsidP="006530E4">
      <w:pPr>
        <w:spacing w:after="0" w:line="240" w:lineRule="auto"/>
      </w:pPr>
      <w:r>
        <w:separator/>
      </w:r>
    </w:p>
  </w:endnote>
  <w:endnote w:type="continuationSeparator" w:id="0">
    <w:p w14:paraId="4B507E78" w14:textId="77777777" w:rsidR="00597630" w:rsidRDefault="00597630" w:rsidP="0065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04FA" w14:textId="77777777" w:rsidR="00597630" w:rsidRDefault="00597630" w:rsidP="006530E4">
      <w:pPr>
        <w:spacing w:after="0" w:line="240" w:lineRule="auto"/>
      </w:pPr>
      <w:r>
        <w:separator/>
      </w:r>
    </w:p>
  </w:footnote>
  <w:footnote w:type="continuationSeparator" w:id="0">
    <w:p w14:paraId="294D54EE" w14:textId="77777777" w:rsidR="00597630" w:rsidRDefault="00597630" w:rsidP="0065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EF"/>
    <w:rsid w:val="00012BF1"/>
    <w:rsid w:val="00020C62"/>
    <w:rsid w:val="000210A1"/>
    <w:rsid w:val="00035F6B"/>
    <w:rsid w:val="00036AA9"/>
    <w:rsid w:val="00037E35"/>
    <w:rsid w:val="0004409F"/>
    <w:rsid w:val="00044393"/>
    <w:rsid w:val="0005154F"/>
    <w:rsid w:val="00052099"/>
    <w:rsid w:val="000540E3"/>
    <w:rsid w:val="000600CA"/>
    <w:rsid w:val="000602C7"/>
    <w:rsid w:val="00060992"/>
    <w:rsid w:val="00061DEC"/>
    <w:rsid w:val="00072FCB"/>
    <w:rsid w:val="00074E6F"/>
    <w:rsid w:val="00077A9E"/>
    <w:rsid w:val="00083714"/>
    <w:rsid w:val="00086542"/>
    <w:rsid w:val="000951E6"/>
    <w:rsid w:val="000A18B9"/>
    <w:rsid w:val="000B11A3"/>
    <w:rsid w:val="000B11B2"/>
    <w:rsid w:val="000B52E9"/>
    <w:rsid w:val="000B5BE6"/>
    <w:rsid w:val="000C1022"/>
    <w:rsid w:val="000C1C3D"/>
    <w:rsid w:val="000C7040"/>
    <w:rsid w:val="000D523E"/>
    <w:rsid w:val="000E00F5"/>
    <w:rsid w:val="000E0608"/>
    <w:rsid w:val="000E0A1A"/>
    <w:rsid w:val="000E1C6A"/>
    <w:rsid w:val="000E44B7"/>
    <w:rsid w:val="000E616C"/>
    <w:rsid w:val="000F27E0"/>
    <w:rsid w:val="000F62E1"/>
    <w:rsid w:val="000F711E"/>
    <w:rsid w:val="00105AF1"/>
    <w:rsid w:val="00107BEB"/>
    <w:rsid w:val="00115016"/>
    <w:rsid w:val="00115F6E"/>
    <w:rsid w:val="00117B9B"/>
    <w:rsid w:val="001208D4"/>
    <w:rsid w:val="0012683D"/>
    <w:rsid w:val="00141636"/>
    <w:rsid w:val="00156FD3"/>
    <w:rsid w:val="001579DC"/>
    <w:rsid w:val="00161967"/>
    <w:rsid w:val="00163E1A"/>
    <w:rsid w:val="00173EF6"/>
    <w:rsid w:val="0018071D"/>
    <w:rsid w:val="001937AD"/>
    <w:rsid w:val="001B259E"/>
    <w:rsid w:val="001B43EF"/>
    <w:rsid w:val="001B7236"/>
    <w:rsid w:val="001C0DDC"/>
    <w:rsid w:val="001C3573"/>
    <w:rsid w:val="001C4C20"/>
    <w:rsid w:val="001C5A60"/>
    <w:rsid w:val="001C6F49"/>
    <w:rsid w:val="001C72A6"/>
    <w:rsid w:val="001C778F"/>
    <w:rsid w:val="001D1CA4"/>
    <w:rsid w:val="001E51FA"/>
    <w:rsid w:val="001E60D2"/>
    <w:rsid w:val="001F42C2"/>
    <w:rsid w:val="0020080D"/>
    <w:rsid w:val="002101FC"/>
    <w:rsid w:val="00215D33"/>
    <w:rsid w:val="00215E64"/>
    <w:rsid w:val="00227B5A"/>
    <w:rsid w:val="0023384E"/>
    <w:rsid w:val="00235F13"/>
    <w:rsid w:val="00243210"/>
    <w:rsid w:val="002438A0"/>
    <w:rsid w:val="00243EBE"/>
    <w:rsid w:val="00253853"/>
    <w:rsid w:val="0025791B"/>
    <w:rsid w:val="00262858"/>
    <w:rsid w:val="00267805"/>
    <w:rsid w:val="00280324"/>
    <w:rsid w:val="002B2990"/>
    <w:rsid w:val="002B7D8E"/>
    <w:rsid w:val="002C0C98"/>
    <w:rsid w:val="002D156F"/>
    <w:rsid w:val="002D38C2"/>
    <w:rsid w:val="002D4BF0"/>
    <w:rsid w:val="002D5518"/>
    <w:rsid w:val="002D5DCE"/>
    <w:rsid w:val="002D6CD5"/>
    <w:rsid w:val="002E5AEC"/>
    <w:rsid w:val="002E7C3B"/>
    <w:rsid w:val="002F1F7E"/>
    <w:rsid w:val="002F276E"/>
    <w:rsid w:val="002F7C79"/>
    <w:rsid w:val="00300E71"/>
    <w:rsid w:val="00301BD3"/>
    <w:rsid w:val="00304190"/>
    <w:rsid w:val="00304624"/>
    <w:rsid w:val="00321E87"/>
    <w:rsid w:val="00340D78"/>
    <w:rsid w:val="0034475C"/>
    <w:rsid w:val="00351BB8"/>
    <w:rsid w:val="0035334A"/>
    <w:rsid w:val="00354562"/>
    <w:rsid w:val="00363809"/>
    <w:rsid w:val="00371B70"/>
    <w:rsid w:val="003765C6"/>
    <w:rsid w:val="00380DCE"/>
    <w:rsid w:val="003816CC"/>
    <w:rsid w:val="003817F2"/>
    <w:rsid w:val="00381A0D"/>
    <w:rsid w:val="0038598F"/>
    <w:rsid w:val="0039118D"/>
    <w:rsid w:val="003A570E"/>
    <w:rsid w:val="003A75BA"/>
    <w:rsid w:val="003B13DD"/>
    <w:rsid w:val="003C020A"/>
    <w:rsid w:val="003C38D4"/>
    <w:rsid w:val="003C3CD2"/>
    <w:rsid w:val="003C5440"/>
    <w:rsid w:val="003C6139"/>
    <w:rsid w:val="003D1ED7"/>
    <w:rsid w:val="003D3A36"/>
    <w:rsid w:val="003E4E29"/>
    <w:rsid w:val="003E51D8"/>
    <w:rsid w:val="003F168D"/>
    <w:rsid w:val="00400003"/>
    <w:rsid w:val="0041162E"/>
    <w:rsid w:val="00414AE3"/>
    <w:rsid w:val="00414E2D"/>
    <w:rsid w:val="00437AD7"/>
    <w:rsid w:val="00440298"/>
    <w:rsid w:val="0044226A"/>
    <w:rsid w:val="00443B14"/>
    <w:rsid w:val="00450BFF"/>
    <w:rsid w:val="00453D53"/>
    <w:rsid w:val="00454003"/>
    <w:rsid w:val="00456807"/>
    <w:rsid w:val="004569DC"/>
    <w:rsid w:val="004757A2"/>
    <w:rsid w:val="00487A4D"/>
    <w:rsid w:val="004901CA"/>
    <w:rsid w:val="004A2622"/>
    <w:rsid w:val="004A4811"/>
    <w:rsid w:val="004A4A1F"/>
    <w:rsid w:val="004B0BFF"/>
    <w:rsid w:val="004B4D5D"/>
    <w:rsid w:val="004B6C66"/>
    <w:rsid w:val="004D0726"/>
    <w:rsid w:val="004D1C09"/>
    <w:rsid w:val="004D1E43"/>
    <w:rsid w:val="004E2B6E"/>
    <w:rsid w:val="004F0B8B"/>
    <w:rsid w:val="004F191F"/>
    <w:rsid w:val="004F2338"/>
    <w:rsid w:val="0050301B"/>
    <w:rsid w:val="00506A39"/>
    <w:rsid w:val="0051460E"/>
    <w:rsid w:val="00525BCB"/>
    <w:rsid w:val="0052778C"/>
    <w:rsid w:val="00531175"/>
    <w:rsid w:val="00531982"/>
    <w:rsid w:val="00551A26"/>
    <w:rsid w:val="0055363D"/>
    <w:rsid w:val="0055797B"/>
    <w:rsid w:val="00560B2D"/>
    <w:rsid w:val="005613BA"/>
    <w:rsid w:val="00565EF9"/>
    <w:rsid w:val="00570B9D"/>
    <w:rsid w:val="00571DB8"/>
    <w:rsid w:val="00572910"/>
    <w:rsid w:val="005761F0"/>
    <w:rsid w:val="0057672E"/>
    <w:rsid w:val="005864AC"/>
    <w:rsid w:val="0059280C"/>
    <w:rsid w:val="00595D2C"/>
    <w:rsid w:val="00597630"/>
    <w:rsid w:val="005A2757"/>
    <w:rsid w:val="005A72A4"/>
    <w:rsid w:val="005B073B"/>
    <w:rsid w:val="005B242E"/>
    <w:rsid w:val="005C4E8C"/>
    <w:rsid w:val="005D36D9"/>
    <w:rsid w:val="005D55E9"/>
    <w:rsid w:val="005D7CD5"/>
    <w:rsid w:val="005E2062"/>
    <w:rsid w:val="005E2B51"/>
    <w:rsid w:val="005E34B1"/>
    <w:rsid w:val="006053CA"/>
    <w:rsid w:val="00610B1B"/>
    <w:rsid w:val="00611B28"/>
    <w:rsid w:val="006161A8"/>
    <w:rsid w:val="00617F40"/>
    <w:rsid w:val="00620F95"/>
    <w:rsid w:val="006216F0"/>
    <w:rsid w:val="00623F3D"/>
    <w:rsid w:val="00630E6D"/>
    <w:rsid w:val="00637378"/>
    <w:rsid w:val="00640F37"/>
    <w:rsid w:val="00646190"/>
    <w:rsid w:val="00652EB6"/>
    <w:rsid w:val="006530E4"/>
    <w:rsid w:val="00653686"/>
    <w:rsid w:val="00656B9E"/>
    <w:rsid w:val="00665BE9"/>
    <w:rsid w:val="006758F1"/>
    <w:rsid w:val="00677ABC"/>
    <w:rsid w:val="00680354"/>
    <w:rsid w:val="006911FD"/>
    <w:rsid w:val="0069623A"/>
    <w:rsid w:val="006972E4"/>
    <w:rsid w:val="006A074E"/>
    <w:rsid w:val="006A32D8"/>
    <w:rsid w:val="006A430C"/>
    <w:rsid w:val="006A7606"/>
    <w:rsid w:val="006B1282"/>
    <w:rsid w:val="006B153F"/>
    <w:rsid w:val="006B1C2B"/>
    <w:rsid w:val="006B7B67"/>
    <w:rsid w:val="006C308D"/>
    <w:rsid w:val="006C5962"/>
    <w:rsid w:val="006C7051"/>
    <w:rsid w:val="006D084C"/>
    <w:rsid w:val="006D2392"/>
    <w:rsid w:val="006D376C"/>
    <w:rsid w:val="006E3440"/>
    <w:rsid w:val="006E3ECA"/>
    <w:rsid w:val="006E3F10"/>
    <w:rsid w:val="006E63F2"/>
    <w:rsid w:val="006E6E76"/>
    <w:rsid w:val="006F2DCB"/>
    <w:rsid w:val="006F5024"/>
    <w:rsid w:val="006F5D0A"/>
    <w:rsid w:val="006F628A"/>
    <w:rsid w:val="00705106"/>
    <w:rsid w:val="00705375"/>
    <w:rsid w:val="007108FA"/>
    <w:rsid w:val="007109C3"/>
    <w:rsid w:val="007110A4"/>
    <w:rsid w:val="00712834"/>
    <w:rsid w:val="0071459B"/>
    <w:rsid w:val="00717DBF"/>
    <w:rsid w:val="00722721"/>
    <w:rsid w:val="0072442C"/>
    <w:rsid w:val="00726D00"/>
    <w:rsid w:val="007362A5"/>
    <w:rsid w:val="00740EE2"/>
    <w:rsid w:val="00747802"/>
    <w:rsid w:val="00751C40"/>
    <w:rsid w:val="00753E27"/>
    <w:rsid w:val="00756643"/>
    <w:rsid w:val="00756F3C"/>
    <w:rsid w:val="007605C2"/>
    <w:rsid w:val="00762C33"/>
    <w:rsid w:val="00766016"/>
    <w:rsid w:val="0077019E"/>
    <w:rsid w:val="00771E4A"/>
    <w:rsid w:val="00772612"/>
    <w:rsid w:val="00776870"/>
    <w:rsid w:val="007824CD"/>
    <w:rsid w:val="00785627"/>
    <w:rsid w:val="007907B6"/>
    <w:rsid w:val="00790FB9"/>
    <w:rsid w:val="007954DD"/>
    <w:rsid w:val="00795841"/>
    <w:rsid w:val="007A01EC"/>
    <w:rsid w:val="007A22B9"/>
    <w:rsid w:val="007B0222"/>
    <w:rsid w:val="007B64DB"/>
    <w:rsid w:val="007C5D21"/>
    <w:rsid w:val="007C7987"/>
    <w:rsid w:val="007E771D"/>
    <w:rsid w:val="007F023B"/>
    <w:rsid w:val="007F033C"/>
    <w:rsid w:val="007F6288"/>
    <w:rsid w:val="008037DF"/>
    <w:rsid w:val="00804E5A"/>
    <w:rsid w:val="00807817"/>
    <w:rsid w:val="00810312"/>
    <w:rsid w:val="00810CE5"/>
    <w:rsid w:val="00825C5C"/>
    <w:rsid w:val="00830552"/>
    <w:rsid w:val="00841E63"/>
    <w:rsid w:val="008519F3"/>
    <w:rsid w:val="0085321C"/>
    <w:rsid w:val="0085353E"/>
    <w:rsid w:val="00874B9B"/>
    <w:rsid w:val="008779A2"/>
    <w:rsid w:val="00877C83"/>
    <w:rsid w:val="008812B3"/>
    <w:rsid w:val="008864BE"/>
    <w:rsid w:val="008A2C7E"/>
    <w:rsid w:val="008A3285"/>
    <w:rsid w:val="008A51C8"/>
    <w:rsid w:val="008A7E26"/>
    <w:rsid w:val="008B09F2"/>
    <w:rsid w:val="008C0BE2"/>
    <w:rsid w:val="008C0E0C"/>
    <w:rsid w:val="008C5F81"/>
    <w:rsid w:val="008C72C1"/>
    <w:rsid w:val="008C74F1"/>
    <w:rsid w:val="008D3D11"/>
    <w:rsid w:val="008E1C91"/>
    <w:rsid w:val="008E2BC7"/>
    <w:rsid w:val="008E39C5"/>
    <w:rsid w:val="008F0560"/>
    <w:rsid w:val="009017D2"/>
    <w:rsid w:val="00904D72"/>
    <w:rsid w:val="0090675A"/>
    <w:rsid w:val="00907EA3"/>
    <w:rsid w:val="00915661"/>
    <w:rsid w:val="00917B98"/>
    <w:rsid w:val="00921045"/>
    <w:rsid w:val="0092204A"/>
    <w:rsid w:val="009256E3"/>
    <w:rsid w:val="00926678"/>
    <w:rsid w:val="0092766A"/>
    <w:rsid w:val="00944F2E"/>
    <w:rsid w:val="00945007"/>
    <w:rsid w:val="009470BB"/>
    <w:rsid w:val="00947954"/>
    <w:rsid w:val="00953B82"/>
    <w:rsid w:val="0095548E"/>
    <w:rsid w:val="0096140D"/>
    <w:rsid w:val="00963992"/>
    <w:rsid w:val="0096408C"/>
    <w:rsid w:val="009644BF"/>
    <w:rsid w:val="00973343"/>
    <w:rsid w:val="00974817"/>
    <w:rsid w:val="009808C2"/>
    <w:rsid w:val="009852B9"/>
    <w:rsid w:val="00985EAE"/>
    <w:rsid w:val="009A270F"/>
    <w:rsid w:val="009A2F0D"/>
    <w:rsid w:val="009B4932"/>
    <w:rsid w:val="009B62A8"/>
    <w:rsid w:val="009C1443"/>
    <w:rsid w:val="009C678F"/>
    <w:rsid w:val="009D3BCC"/>
    <w:rsid w:val="009D6C72"/>
    <w:rsid w:val="009E0F47"/>
    <w:rsid w:val="009E3231"/>
    <w:rsid w:val="009F2E1C"/>
    <w:rsid w:val="009F5426"/>
    <w:rsid w:val="00A00656"/>
    <w:rsid w:val="00A05491"/>
    <w:rsid w:val="00A07A12"/>
    <w:rsid w:val="00A1321D"/>
    <w:rsid w:val="00A267B4"/>
    <w:rsid w:val="00A40969"/>
    <w:rsid w:val="00A440FF"/>
    <w:rsid w:val="00A515BB"/>
    <w:rsid w:val="00A554B1"/>
    <w:rsid w:val="00A57129"/>
    <w:rsid w:val="00A61384"/>
    <w:rsid w:val="00A61FFA"/>
    <w:rsid w:val="00A630BF"/>
    <w:rsid w:val="00A6482B"/>
    <w:rsid w:val="00A64AFB"/>
    <w:rsid w:val="00A71877"/>
    <w:rsid w:val="00A72A29"/>
    <w:rsid w:val="00AB005B"/>
    <w:rsid w:val="00AB3E3A"/>
    <w:rsid w:val="00AB44AD"/>
    <w:rsid w:val="00AB668B"/>
    <w:rsid w:val="00AC45C0"/>
    <w:rsid w:val="00AD180B"/>
    <w:rsid w:val="00AE2D78"/>
    <w:rsid w:val="00AE4DB7"/>
    <w:rsid w:val="00AE612E"/>
    <w:rsid w:val="00AF3754"/>
    <w:rsid w:val="00B10C8C"/>
    <w:rsid w:val="00B11DC7"/>
    <w:rsid w:val="00B1752E"/>
    <w:rsid w:val="00B209D2"/>
    <w:rsid w:val="00B27BAA"/>
    <w:rsid w:val="00B54C45"/>
    <w:rsid w:val="00B618C2"/>
    <w:rsid w:val="00B61E63"/>
    <w:rsid w:val="00B7013E"/>
    <w:rsid w:val="00B77B88"/>
    <w:rsid w:val="00B84229"/>
    <w:rsid w:val="00B93C9C"/>
    <w:rsid w:val="00BA4DE3"/>
    <w:rsid w:val="00BA57A7"/>
    <w:rsid w:val="00BB31C2"/>
    <w:rsid w:val="00BB4D07"/>
    <w:rsid w:val="00BB6258"/>
    <w:rsid w:val="00BB6C9E"/>
    <w:rsid w:val="00BC37B9"/>
    <w:rsid w:val="00BC6D6A"/>
    <w:rsid w:val="00BE6C99"/>
    <w:rsid w:val="00BF6FAD"/>
    <w:rsid w:val="00BF7FB9"/>
    <w:rsid w:val="00C04D79"/>
    <w:rsid w:val="00C07839"/>
    <w:rsid w:val="00C17365"/>
    <w:rsid w:val="00C273D2"/>
    <w:rsid w:val="00C27D60"/>
    <w:rsid w:val="00C30816"/>
    <w:rsid w:val="00C40898"/>
    <w:rsid w:val="00C424ED"/>
    <w:rsid w:val="00C44231"/>
    <w:rsid w:val="00C44842"/>
    <w:rsid w:val="00C471FB"/>
    <w:rsid w:val="00C52400"/>
    <w:rsid w:val="00C52B2F"/>
    <w:rsid w:val="00C605C0"/>
    <w:rsid w:val="00C62D18"/>
    <w:rsid w:val="00C702FE"/>
    <w:rsid w:val="00C710D0"/>
    <w:rsid w:val="00C713EC"/>
    <w:rsid w:val="00C94943"/>
    <w:rsid w:val="00C96647"/>
    <w:rsid w:val="00CA5886"/>
    <w:rsid w:val="00CB1986"/>
    <w:rsid w:val="00CC4C0F"/>
    <w:rsid w:val="00CC5D7C"/>
    <w:rsid w:val="00CD2D5D"/>
    <w:rsid w:val="00CD51F1"/>
    <w:rsid w:val="00CE38D2"/>
    <w:rsid w:val="00CF14D3"/>
    <w:rsid w:val="00CF3943"/>
    <w:rsid w:val="00CF6FC4"/>
    <w:rsid w:val="00D053E0"/>
    <w:rsid w:val="00D13797"/>
    <w:rsid w:val="00D14519"/>
    <w:rsid w:val="00D14DF0"/>
    <w:rsid w:val="00D1738F"/>
    <w:rsid w:val="00D22384"/>
    <w:rsid w:val="00D2347B"/>
    <w:rsid w:val="00D34C9E"/>
    <w:rsid w:val="00D359C8"/>
    <w:rsid w:val="00D4080E"/>
    <w:rsid w:val="00D47D0F"/>
    <w:rsid w:val="00D47FC0"/>
    <w:rsid w:val="00D51255"/>
    <w:rsid w:val="00D5145B"/>
    <w:rsid w:val="00D62441"/>
    <w:rsid w:val="00D640DA"/>
    <w:rsid w:val="00D6650C"/>
    <w:rsid w:val="00D742DC"/>
    <w:rsid w:val="00D9384C"/>
    <w:rsid w:val="00D95A8D"/>
    <w:rsid w:val="00DA39FA"/>
    <w:rsid w:val="00DA3A84"/>
    <w:rsid w:val="00DB39FB"/>
    <w:rsid w:val="00DB59DE"/>
    <w:rsid w:val="00DB648E"/>
    <w:rsid w:val="00DC469D"/>
    <w:rsid w:val="00DD4DA8"/>
    <w:rsid w:val="00DD6788"/>
    <w:rsid w:val="00DD6FBD"/>
    <w:rsid w:val="00DE4480"/>
    <w:rsid w:val="00DE5828"/>
    <w:rsid w:val="00DF2033"/>
    <w:rsid w:val="00DF2F29"/>
    <w:rsid w:val="00DF6DA0"/>
    <w:rsid w:val="00E0331B"/>
    <w:rsid w:val="00E03D0B"/>
    <w:rsid w:val="00E06DB3"/>
    <w:rsid w:val="00E0737C"/>
    <w:rsid w:val="00E10B35"/>
    <w:rsid w:val="00E22DFB"/>
    <w:rsid w:val="00E27CC1"/>
    <w:rsid w:val="00E31B7B"/>
    <w:rsid w:val="00E32FCE"/>
    <w:rsid w:val="00E36FBE"/>
    <w:rsid w:val="00E40696"/>
    <w:rsid w:val="00E44A0B"/>
    <w:rsid w:val="00E44CD3"/>
    <w:rsid w:val="00E750CB"/>
    <w:rsid w:val="00E84B60"/>
    <w:rsid w:val="00E84D89"/>
    <w:rsid w:val="00E91515"/>
    <w:rsid w:val="00E92B5D"/>
    <w:rsid w:val="00E95EF5"/>
    <w:rsid w:val="00EA04C5"/>
    <w:rsid w:val="00EA5242"/>
    <w:rsid w:val="00EB0BA5"/>
    <w:rsid w:val="00EB3D01"/>
    <w:rsid w:val="00EB56B2"/>
    <w:rsid w:val="00EC166D"/>
    <w:rsid w:val="00EC69B7"/>
    <w:rsid w:val="00EC6F59"/>
    <w:rsid w:val="00EC7222"/>
    <w:rsid w:val="00EC72C2"/>
    <w:rsid w:val="00ED0457"/>
    <w:rsid w:val="00ED40EC"/>
    <w:rsid w:val="00ED595C"/>
    <w:rsid w:val="00ED7287"/>
    <w:rsid w:val="00EF3B5B"/>
    <w:rsid w:val="00EF593B"/>
    <w:rsid w:val="00F12A40"/>
    <w:rsid w:val="00F20CB6"/>
    <w:rsid w:val="00F20F87"/>
    <w:rsid w:val="00F222BC"/>
    <w:rsid w:val="00F2283D"/>
    <w:rsid w:val="00F30751"/>
    <w:rsid w:val="00F46176"/>
    <w:rsid w:val="00F52DDF"/>
    <w:rsid w:val="00F559B1"/>
    <w:rsid w:val="00F57C62"/>
    <w:rsid w:val="00F655DE"/>
    <w:rsid w:val="00F66258"/>
    <w:rsid w:val="00F70906"/>
    <w:rsid w:val="00F70B34"/>
    <w:rsid w:val="00F72422"/>
    <w:rsid w:val="00F75561"/>
    <w:rsid w:val="00F75EFD"/>
    <w:rsid w:val="00F8182B"/>
    <w:rsid w:val="00F85189"/>
    <w:rsid w:val="00F94188"/>
    <w:rsid w:val="00F957CC"/>
    <w:rsid w:val="00FA39D2"/>
    <w:rsid w:val="00FA7290"/>
    <w:rsid w:val="00FA79D6"/>
    <w:rsid w:val="00FB26BC"/>
    <w:rsid w:val="00FD0572"/>
    <w:rsid w:val="00FE060D"/>
    <w:rsid w:val="00FE21D9"/>
    <w:rsid w:val="00FE6D70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11A0"/>
  <w15:docId w15:val="{D7CAAEC4-9ABB-49E7-8C6B-E052A57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AE3"/>
  </w:style>
  <w:style w:type="paragraph" w:styleId="Heading1">
    <w:name w:val="heading 1"/>
    <w:basedOn w:val="Normal"/>
    <w:next w:val="Normal"/>
    <w:link w:val="Heading1Char"/>
    <w:uiPriority w:val="9"/>
    <w:qFormat/>
    <w:rsid w:val="00414A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AE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AE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A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A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A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AE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AE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AE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3E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4A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watch-title">
    <w:name w:val="watch-title"/>
    <w:basedOn w:val="DefaultParagraphFont"/>
    <w:rsid w:val="0044226A"/>
  </w:style>
  <w:style w:type="character" w:customStyle="1" w:styleId="Heading2Char">
    <w:name w:val="Heading 2 Char"/>
    <w:basedOn w:val="DefaultParagraphFont"/>
    <w:link w:val="Heading2"/>
    <w:uiPriority w:val="9"/>
    <w:semiHidden/>
    <w:rsid w:val="00414A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A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A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A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A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A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A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A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4A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4A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4A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A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4A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4A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14AE3"/>
    <w:rPr>
      <w:i/>
      <w:iCs/>
      <w:color w:val="auto"/>
    </w:rPr>
  </w:style>
  <w:style w:type="paragraph" w:styleId="NoSpacing">
    <w:name w:val="No Spacing"/>
    <w:uiPriority w:val="1"/>
    <w:qFormat/>
    <w:rsid w:val="00414A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4A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4A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A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A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14A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14A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4A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4A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14A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A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E4"/>
  </w:style>
  <w:style w:type="paragraph" w:styleId="Footer">
    <w:name w:val="footer"/>
    <w:basedOn w:val="Normal"/>
    <w:link w:val="FooterChar"/>
    <w:uiPriority w:val="99"/>
    <w:unhideWhenUsed/>
    <w:rsid w:val="0065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E4"/>
  </w:style>
  <w:style w:type="character" w:customStyle="1" w:styleId="apple-converted-space">
    <w:name w:val="apple-converted-space"/>
    <w:basedOn w:val="DefaultParagraphFont"/>
    <w:rsid w:val="00705375"/>
  </w:style>
  <w:style w:type="character" w:customStyle="1" w:styleId="il">
    <w:name w:val="il"/>
    <w:basedOn w:val="DefaultParagraphFont"/>
    <w:rsid w:val="00EC72C2"/>
  </w:style>
  <w:style w:type="paragraph" w:styleId="BalloonText">
    <w:name w:val="Balloon Text"/>
    <w:basedOn w:val="Normal"/>
    <w:link w:val="BalloonTextChar"/>
    <w:uiPriority w:val="99"/>
    <w:semiHidden/>
    <w:unhideWhenUsed/>
    <w:rsid w:val="0057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6EAB-5D57-4411-A351-D94B5BF4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PERIODISTA</dc:creator>
  <cp:keywords/>
  <dc:description/>
  <cp:lastModifiedBy>Pedro Morales</cp:lastModifiedBy>
  <cp:revision>323</cp:revision>
  <dcterms:created xsi:type="dcterms:W3CDTF">2015-07-12T17:36:00Z</dcterms:created>
  <dcterms:modified xsi:type="dcterms:W3CDTF">2019-08-29T15:51:00Z</dcterms:modified>
</cp:coreProperties>
</file>